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76B" w:rsidRDefault="00C8476B" w:rsidP="00C8476B">
      <w:pPr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444444"/>
          <w:sz w:val="28"/>
          <w:szCs w:val="28"/>
          <w:lang w:eastAsia="ru-RU"/>
        </w:rPr>
      </w:pPr>
      <w:r w:rsidRPr="00C8476B">
        <w:rPr>
          <w:rFonts w:ascii="Times New Roman" w:eastAsia="Times New Roman" w:hAnsi="Times New Roman" w:cs="Times New Roman"/>
          <w:b/>
          <w:bCs/>
          <w:caps/>
          <w:color w:val="444444"/>
          <w:sz w:val="28"/>
          <w:szCs w:val="28"/>
          <w:lang w:eastAsia="ru-RU"/>
        </w:rPr>
        <w:t>РЕЧЬ НА КОНЧИКАХ ПАЛЬЦЕВ</w:t>
      </w:r>
    </w:p>
    <w:p w:rsidR="00C8476B" w:rsidRPr="00C8476B" w:rsidRDefault="00C8476B" w:rsidP="00C8476B">
      <w:pPr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444444"/>
          <w:sz w:val="28"/>
          <w:szCs w:val="28"/>
          <w:lang w:eastAsia="ru-RU"/>
        </w:rPr>
      </w:pPr>
      <w:r w:rsidRPr="00C8476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4B7573E" wp14:editId="689AD8B0">
            <wp:extent cx="2381885" cy="2711450"/>
            <wp:effectExtent l="0" t="0" r="0" b="0"/>
            <wp:docPr id="3" name="Рисунок 3" descr="http://gdtdim.ru/images/pages/logoped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dtdim.ru/images/pages/logoped1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76B" w:rsidRPr="00C8476B" w:rsidRDefault="00C8476B" w:rsidP="00C8476B">
      <w:pPr>
        <w:spacing w:after="0" w:line="360" w:lineRule="auto"/>
        <w:ind w:left="-709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устной речи любого народа можно встретить короткие стихотворения, которые сопровождаются движениями пальцев, например «</w:t>
      </w:r>
      <w:proofErr w:type="gramStart"/>
      <w:r w:rsidRPr="00C8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Сорока-Белобока</w:t>
      </w:r>
      <w:proofErr w:type="gramEnd"/>
      <w:r w:rsidRPr="00C8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Давно замечено, что движения рук и пальцев, сопровождаемые небольшими стишками, благоприятно влияют на развитие детей, развивает восприятие и воспроизведение ритма, движения пальцев рук становятся более целенаправленными и скоординированными. В наше время ученые пришли к выводу, что формирование речи ребенка начинается с того момента, когда движения пальцев рук достигают достаточной точности. Доказано, что формирование речи совершается под влиянием импульсов, идущих от рук.</w:t>
      </w:r>
    </w:p>
    <w:p w:rsidR="00C8476B" w:rsidRPr="00C8476B" w:rsidRDefault="00C8476B" w:rsidP="00C8476B">
      <w:pPr>
        <w:spacing w:after="0" w:line="360" w:lineRule="auto"/>
        <w:ind w:left="-709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нужно с самого раннего возраста. Грудному ребенку можно массировать пальчики, воздействуя на активные точки, связанные с корой головного мозга. В младшем дошкольном возрасте нужно выполнять простые упражнения, сопровождая их не большими стишками. Так же не стоит забывать о развитии навыка самообслуживания: застегивать и расстегивать пуговицы, завязывать шнурки, застегивать и расстегивать молнию и т.д. В старшем дошкольном возрасте работа по развитию мелкой моторики должна стать важной частью подготовки к школе.</w:t>
      </w:r>
    </w:p>
    <w:p w:rsidR="00C8476B" w:rsidRPr="00C8476B" w:rsidRDefault="00C8476B" w:rsidP="00C8476B">
      <w:pPr>
        <w:spacing w:after="0" w:line="360" w:lineRule="auto"/>
        <w:ind w:left="-709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сожалению, не все родители знают, как помочь крохе развить пальчики. И еще меньше родители знают, как эту работу можно разнообразить. На помощь придут огромное количество разнообразной литературы, а так же работа из </w:t>
      </w:r>
      <w:r w:rsidRPr="00C8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«подручных» материалов, обычные бытовые предметы превращаются в увлекательные и полезные игрушки. Возьмите поднос (желательно яркий), тонким слоем рассыпьте по подносу мелкую крупу. Пусть ребенок пальчиком проведет по крупе, у него получится яркая контрастная линия. Позвольте малышу самому нарисовать несколько рисунков на подносе.</w:t>
      </w:r>
    </w:p>
    <w:p w:rsidR="00C8476B" w:rsidRPr="00C8476B" w:rsidRDefault="00C8476B" w:rsidP="00C8476B">
      <w:pPr>
        <w:spacing w:after="0" w:line="360" w:lineRule="auto"/>
        <w:ind w:left="-709" w:firstLine="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помочь развить пальчики Вашего малыша помогут бельевые прищепки. Они отлично подойдут для конструирования. Например, вырежьте из картона ежика и предложите малышу сделать из прищепок колючки. Разнообразьте персонажей, дайте волю своей фантазии, например, украсьте дерево листочками, сделайте ушки зайчику или лепестки цветочка.</w:t>
      </w:r>
    </w:p>
    <w:p w:rsidR="00C8476B" w:rsidRPr="00C8476B" w:rsidRDefault="00C8476B" w:rsidP="00C8476B">
      <w:pPr>
        <w:spacing w:after="0" w:line="360" w:lineRule="auto"/>
        <w:ind w:left="-709" w:firstLine="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 спички детям не игрушки, но под присмотром взрослых из них можно смастерить все, что подскажет ваша фантазия и фантазия вашего малыша.</w:t>
      </w:r>
    </w:p>
    <w:p w:rsidR="00C8476B" w:rsidRPr="00C8476B" w:rsidRDefault="00C8476B" w:rsidP="00C8476B">
      <w:pPr>
        <w:spacing w:after="0" w:line="360" w:lineRule="auto"/>
        <w:ind w:left="-709" w:firstLine="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Отлично помогают в развитии мелкой моторики шнурки, нитки, тесемочки. Из них можно заплести косички или выложить фигуры. Можно нарисовать на бумаге фигуру, а ребенок выкладывает по его контуру нитку. Из тесемочки можно выложить буквы или цифры, что в свою очередь будет отличной профилактикой оптической </w:t>
      </w:r>
      <w:proofErr w:type="spellStart"/>
      <w:r w:rsidRPr="00C8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 w:rsidRPr="00C8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C8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дислексии</w:t>
      </w:r>
      <w:proofErr w:type="spellEnd"/>
      <w:r w:rsidRPr="00C8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476B" w:rsidRPr="00C8476B" w:rsidRDefault="00C8476B" w:rsidP="00C8476B">
      <w:pPr>
        <w:spacing w:after="0" w:line="360" w:lineRule="auto"/>
        <w:ind w:left="-709" w:firstLine="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будем забывать и о пластилине. Перед работой кусок пластилина должен быть твердым. Пока ребенок самостоятельно готовит пластилин к работе, его пальчики получают замечательный массаж.</w:t>
      </w:r>
    </w:p>
    <w:p w:rsidR="00C8476B" w:rsidRPr="00C8476B" w:rsidRDefault="00C8476B" w:rsidP="00C8476B">
      <w:pPr>
        <w:spacing w:after="0" w:line="360" w:lineRule="auto"/>
        <w:ind w:left="-709" w:firstLine="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Юные модницы порадуют себя и маму новыми бусами, которые они сделали под присмотром взрослых. Чем младше ребенок, тем бусины должны быть крупнее, чем ребенок старше, тем размер бусин мельче.</w:t>
      </w:r>
    </w:p>
    <w:p w:rsidR="000D42F2" w:rsidRDefault="00C8476B" w:rsidP="00C8476B">
      <w:pPr>
        <w:spacing w:after="0" w:line="360" w:lineRule="auto"/>
        <w:ind w:left="-709" w:firstLine="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этого, не стоит забывать про раскраски, штриховку, мозаики, конструкторы. </w:t>
      </w:r>
    </w:p>
    <w:p w:rsidR="00C8476B" w:rsidRPr="000D42F2" w:rsidRDefault="00C8476B" w:rsidP="000D42F2">
      <w:pPr>
        <w:spacing w:after="0" w:line="360" w:lineRule="auto"/>
        <w:ind w:left="-709" w:firstLine="60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42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Удачи Вам, веселых и интересных занятий!</w:t>
      </w:r>
    </w:p>
    <w:p w:rsidR="00B66C14" w:rsidRDefault="00B66C14">
      <w:bookmarkStart w:id="0" w:name="_GoBack"/>
      <w:bookmarkEnd w:id="0"/>
    </w:p>
    <w:sectPr w:rsidR="00B66C14" w:rsidSect="00C8476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6B"/>
    <w:rsid w:val="000D42F2"/>
    <w:rsid w:val="00753451"/>
    <w:rsid w:val="00B66C14"/>
    <w:rsid w:val="00C8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4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2016-09-25T12:14:00Z</cp:lastPrinted>
  <dcterms:created xsi:type="dcterms:W3CDTF">2016-09-25T12:05:00Z</dcterms:created>
  <dcterms:modified xsi:type="dcterms:W3CDTF">2020-08-01T19:02:00Z</dcterms:modified>
</cp:coreProperties>
</file>